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BF" w:rsidRDefault="004F75BF" w:rsidP="004F75BF">
      <w:pPr>
        <w:keepNext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noProof/>
          <w:sz w:val="48"/>
          <w:szCs w:val="48"/>
        </w:rPr>
        <w:drawing>
          <wp:inline distT="0" distB="0" distL="0" distR="0" wp14:anchorId="2328D5B7" wp14:editId="709B9A5B">
            <wp:extent cx="1104900" cy="7715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BF" w:rsidRPr="004F75BF" w:rsidRDefault="004F75BF" w:rsidP="004F75BF">
      <w:pPr>
        <w:keepNext/>
        <w:jc w:val="center"/>
        <w:outlineLvl w:val="0"/>
        <w:rPr>
          <w:rFonts w:ascii="TH SarabunPSK" w:hAnsi="TH SarabunPSK" w:cs="TH SarabunPSK" w:hint="cs"/>
          <w:b/>
          <w:bCs/>
          <w:sz w:val="32"/>
          <w:szCs w:val="32"/>
        </w:rPr>
      </w:pPr>
      <w:r w:rsidRPr="004F75BF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ประกาศองค์การบริหารส่วนตำบลไร่มะขาม</w:t>
      </w:r>
    </w:p>
    <w:p w:rsidR="004F75BF" w:rsidRPr="004F75BF" w:rsidRDefault="004F75BF" w:rsidP="004F75B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F75BF">
        <w:rPr>
          <w:rFonts w:ascii="TH SarabunPSK" w:hAnsi="TH SarabunPSK" w:cs="TH SarabunPSK"/>
          <w:b/>
          <w:bCs/>
          <w:sz w:val="32"/>
          <w:szCs w:val="32"/>
          <w:cs/>
        </w:rPr>
        <w:t>เรื่อง  การชำระภาษี ประจำปี  ๒๕</w:t>
      </w:r>
      <w:r w:rsidRPr="004F75BF"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4F75BF" w:rsidRPr="004F75BF" w:rsidRDefault="004F75BF" w:rsidP="004F75BF">
      <w:pPr>
        <w:jc w:val="center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</w:rPr>
        <w:t>---------------------------------------------------</w:t>
      </w:r>
    </w:p>
    <w:p w:rsidR="004F75BF" w:rsidRPr="004F75BF" w:rsidRDefault="004F75BF" w:rsidP="004F75BF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</w:rPr>
        <w:tab/>
      </w:r>
      <w:r w:rsidRPr="004F75BF">
        <w:rPr>
          <w:rFonts w:ascii="TH SarabunPSK" w:hAnsi="TH SarabunPSK" w:cs="TH SarabunPSK"/>
        </w:rPr>
        <w:tab/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ด้วยขณะนี้ใกล้ถึงเวลาที่ผู้มีกรรมสิทธิ์ในทรัพย์สินอันเป็น โรงเรือน  ที่ดิน  และป้าย  ที่อยู่ในเขตองค์การบริหารส่วนตำบลไร่มะขาม  จะต้องดำเนินการชำระภาษีประจำปี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ให้กับองค์การบริหารส่วนตำบลไร่มะขาม ตามกฎหมายซึ่งเงินค่าภาษีที่ท่านชำระให้องค์การบริหารส่วนตำบลไร่มะขาม มิได้สูญเปล่า แต่จะย้อนมาอำนวยประโยชน์สุขให้แก่ท่านในด้านการบริการ และสิ่งสาธารณูปโภคอันจะก่อให้เกิดความเจริญของท้องถิ่นรวมทั้งพัฒนาประเทศยิ่งขึ้น</w:t>
      </w:r>
    </w:p>
    <w:p w:rsidR="004F75BF" w:rsidRPr="004F75BF" w:rsidRDefault="004F75BF" w:rsidP="004F75BF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4F75BF" w:rsidRPr="004F75BF" w:rsidRDefault="004F75BF" w:rsidP="004F75BF">
      <w:pPr>
        <w:jc w:val="thaiDistribute"/>
        <w:rPr>
          <w:rFonts w:ascii="TH SarabunPSK" w:hAnsi="TH SarabunPSK" w:cs="TH SarabunPSK"/>
          <w:sz w:val="16"/>
          <w:szCs w:val="16"/>
        </w:rPr>
      </w:pPr>
      <w:r w:rsidRPr="004F75BF">
        <w:rPr>
          <w:rFonts w:ascii="TH SarabunPSK" w:hAnsi="TH SarabunPSK" w:cs="TH SarabunPSK"/>
          <w:sz w:val="32"/>
          <w:szCs w:val="32"/>
        </w:rPr>
        <w:tab/>
      </w:r>
      <w:r w:rsidRPr="004F75BF">
        <w:rPr>
          <w:rFonts w:ascii="TH SarabunPSK" w:hAnsi="TH SarabunPSK" w:cs="TH SarabunPSK"/>
        </w:rPr>
        <w:tab/>
      </w:r>
      <w:r w:rsidRPr="004F75BF">
        <w:rPr>
          <w:rFonts w:ascii="TH SarabunPSK" w:hAnsi="TH SarabunPSK" w:cs="TH SarabunPSK"/>
          <w:sz w:val="32"/>
          <w:szCs w:val="32"/>
          <w:cs/>
        </w:rPr>
        <w:t>เพื่อความสะดวกของท่าน  ในการชำระภาษีและตัดค่าใช้จ่ายอันอาจจะเกิดจากค่าปรับกรณีที่ไม่ปฏิบัติตามกฎหมาย  จึงขอให้ท่านได้โปรดดำเนินการตามระยะเวลา ดังต่อไปนี้</w:t>
      </w:r>
    </w:p>
    <w:p w:rsidR="004F75BF" w:rsidRPr="004F75BF" w:rsidRDefault="004F75BF" w:rsidP="004F75BF">
      <w:pPr>
        <w:spacing w:before="240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๑</w:t>
      </w:r>
      <w:r w:rsidRPr="004F75B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   ภาษีโรงเรือนและที่ดิน</w:t>
      </w:r>
    </w:p>
    <w:p w:rsidR="004F75BF" w:rsidRPr="004F75BF" w:rsidRDefault="004F75BF" w:rsidP="004F75BF">
      <w:pPr>
        <w:ind w:left="2160" w:hanging="360"/>
        <w:jc w:val="both"/>
        <w:rPr>
          <w:rFonts w:ascii="TH SarabunPSK" w:hAnsi="TH SarabunPSK" w:cs="TH SarabunPSK" w:hint="cs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</w:rPr>
        <w:t xml:space="preserve"> -  </w:t>
      </w:r>
      <w:r w:rsidRPr="004F75BF">
        <w:rPr>
          <w:rFonts w:ascii="TH SarabunPSK" w:hAnsi="TH SarabunPSK" w:cs="TH SarabunPSK"/>
          <w:sz w:val="32"/>
          <w:szCs w:val="32"/>
          <w:cs/>
        </w:rPr>
        <w:t>ยื่นแบบแสดงรายการแห่งทรัพย์สิน   (ภ.ร.ด.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)   ระหว่างวันที่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๔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ถึงวันที่ 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 กุมภาพันธ์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:rsidR="004F75BF" w:rsidRPr="004F75BF" w:rsidRDefault="004F75BF" w:rsidP="004F75BF">
      <w:pPr>
        <w:ind w:left="1980" w:hanging="18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 xml:space="preserve"> - ชำระเงินค่าภาษี   ภายใน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วัน   นับถัดจากวันที่ได้รับแจ้งการประเมิน</w:t>
      </w:r>
    </w:p>
    <w:p w:rsidR="004F75BF" w:rsidRPr="004F75BF" w:rsidRDefault="004F75BF" w:rsidP="004F75BF">
      <w:pPr>
        <w:ind w:left="1980" w:hanging="54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F75B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๒</w:t>
      </w:r>
      <w:r w:rsidRPr="004F75B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.   ภาษีบำรุงท้องที่</w:t>
      </w:r>
    </w:p>
    <w:p w:rsidR="004F75BF" w:rsidRPr="004F75BF" w:rsidRDefault="004F75BF" w:rsidP="004F75BF">
      <w:pPr>
        <w:tabs>
          <w:tab w:val="left" w:pos="1620"/>
        </w:tabs>
        <w:ind w:left="2160" w:hanging="216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F75BF">
        <w:rPr>
          <w:rFonts w:ascii="TH SarabunPSK" w:hAnsi="TH SarabunPSK" w:cs="TH SarabunPSK"/>
          <w:sz w:val="32"/>
          <w:szCs w:val="32"/>
        </w:rPr>
        <w:t xml:space="preserve">-  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ผู้ที่ได้ยื่นแบบแสดงรายการของที่ดินไว้แล้วชำระค่าภาษี  ระหว่าง วันที่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๔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มกราคม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 ถึง   วันที่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:rsidR="004F75BF" w:rsidRPr="004F75BF" w:rsidRDefault="004F75BF" w:rsidP="004F75BF">
      <w:pPr>
        <w:ind w:left="1800" w:hanging="360"/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F75B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๓</w:t>
      </w:r>
      <w:r w:rsidRPr="004F75BF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.   </w:t>
      </w:r>
      <w:r w:rsidRPr="004F75B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ภาษีป้าย</w:t>
      </w:r>
    </w:p>
    <w:p w:rsidR="004F75BF" w:rsidRPr="004F75BF" w:rsidRDefault="004F75BF" w:rsidP="004F75BF">
      <w:pPr>
        <w:ind w:left="2160" w:hanging="36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 xml:space="preserve">   -  ยื่นแสดงรายการ  ระหว่าง วันที่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๔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มกราคม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  ถึงวันที่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เมษายน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 xml:space="preserve">      ๒๕๖๒</w:t>
      </w:r>
    </w:p>
    <w:p w:rsidR="004F75BF" w:rsidRPr="004F75BF" w:rsidRDefault="004F75BF" w:rsidP="004F75BF">
      <w:pPr>
        <w:ind w:left="1980" w:hanging="18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ab/>
        <w:t xml:space="preserve">-  ชำระเงินค่าภาษี  ภายใน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วัน  นับตั้งแต่วันที่ได้รับแจ้งการประเมิน</w:t>
      </w:r>
    </w:p>
    <w:p w:rsidR="004F75BF" w:rsidRPr="004F75BF" w:rsidRDefault="004F75BF" w:rsidP="004F75BF">
      <w:pPr>
        <w:tabs>
          <w:tab w:val="left" w:pos="9180"/>
        </w:tabs>
        <w:ind w:right="-109" w:firstLine="180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4F75BF">
        <w:rPr>
          <w:rFonts w:ascii="TH SarabunPSK" w:hAnsi="TH SarabunPSK" w:cs="TH SarabunPSK"/>
          <w:sz w:val="32"/>
          <w:szCs w:val="32"/>
          <w:cs/>
        </w:rPr>
        <w:t xml:space="preserve">   - กรณีที่มีการติดตั้งป้ายใหม่ ยื่นแบบแสดงรายการภายใน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วัน นับจากวันติดตั้งป้าย  ท่านที่ต้องการทราบรายละเอียดเพิ่มเติมหรือขอรับแบบพิมพ์เพื่อแสดงรายการขอให้ติดต่อได้ที่ส่วนการคลัง องค์การบริหารส่วนตำบลไร่มะขาม  โทรศัพท์หมายเลข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๐</w:t>
      </w:r>
      <w:r w:rsidRPr="004F75BF">
        <w:rPr>
          <w:rFonts w:ascii="TH SarabunPSK" w:hAnsi="TH SarabunPSK" w:cs="TH SarabunPSK"/>
          <w:sz w:val="32"/>
          <w:szCs w:val="32"/>
          <w:cs/>
        </w:rPr>
        <w:t>-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๓๒๕๘</w:t>
      </w:r>
      <w:r w:rsidRPr="004F75BF">
        <w:rPr>
          <w:rFonts w:ascii="TH SarabunPSK" w:hAnsi="TH SarabunPSK" w:cs="TH SarabunPSK"/>
          <w:sz w:val="32"/>
          <w:szCs w:val="32"/>
          <w:cs/>
        </w:rPr>
        <w:t>-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๖๑๐๐-ต่อ ๑๒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 ได้ในวันและเวลาราชการ  องค์การบริหารส่วนตำบลไร่มะขาม  หวังเป็นอย่างยิ่งว่าคงได้รับความร่วมมือจากท่านด้วยดีเช่นที่แล้วมา</w:t>
      </w:r>
    </w:p>
    <w:p w:rsidR="004F75BF" w:rsidRPr="004F75BF" w:rsidRDefault="004F75BF" w:rsidP="004F75BF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 w:hint="cs"/>
          <w:sz w:val="32"/>
          <w:szCs w:val="32"/>
          <w:cs/>
        </w:rPr>
        <w:tab/>
      </w:r>
      <w:r w:rsidRPr="004F75BF">
        <w:rPr>
          <w:rFonts w:ascii="TH SarabunPSK" w:hAnsi="TH SarabunPSK" w:cs="TH SarabunPSK"/>
          <w:sz w:val="32"/>
          <w:szCs w:val="32"/>
          <w:cs/>
        </w:rPr>
        <w:tab/>
        <w:t>จึงขอประกาศให้ทราบโดยทั่วกัน</w:t>
      </w:r>
      <w:r w:rsidRPr="004F75BF">
        <w:rPr>
          <w:rFonts w:ascii="TH SarabunPSK" w:hAnsi="TH SarabunPSK" w:cs="TH SarabunPSK"/>
          <w:sz w:val="32"/>
          <w:szCs w:val="32"/>
        </w:rPr>
        <w:tab/>
      </w:r>
    </w:p>
    <w:p w:rsidR="004F75BF" w:rsidRPr="004F75BF" w:rsidRDefault="004F75BF" w:rsidP="004F75BF">
      <w:pPr>
        <w:tabs>
          <w:tab w:val="left" w:pos="993"/>
          <w:tab w:val="left" w:pos="3402"/>
        </w:tabs>
        <w:spacing w:before="240"/>
        <w:jc w:val="both"/>
        <w:rPr>
          <w:rFonts w:ascii="TH SarabunPSK" w:hAnsi="TH SarabunPSK" w:cs="TH SarabunPSK" w:hint="cs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</w:rPr>
        <w:tab/>
      </w:r>
      <w:r w:rsidRPr="004F75BF">
        <w:rPr>
          <w:rFonts w:ascii="TH SarabunPSK" w:hAnsi="TH SarabunPSK" w:cs="TH SarabunPSK"/>
        </w:rPr>
        <w:tab/>
      </w:r>
      <w:r w:rsidRPr="004F75BF">
        <w:rPr>
          <w:rFonts w:ascii="TH SarabunPSK" w:hAnsi="TH SarabunPSK" w:cs="TH SarabunPSK"/>
        </w:rPr>
        <w:tab/>
        <w:t xml:space="preserve">  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Pr="004F75BF">
        <w:rPr>
          <w:rFonts w:ascii="TH SarabunPSK" w:hAnsi="TH SarabunPSK" w:cs="TH SarabunPSK"/>
          <w:sz w:val="32"/>
          <w:szCs w:val="32"/>
        </w:rPr>
        <w:t xml:space="preserve">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๑</w:t>
      </w:r>
      <w:r w:rsidRPr="004F75BF">
        <w:rPr>
          <w:rFonts w:ascii="TH SarabunPSK" w:hAnsi="TH SarabunPSK" w:cs="TH SarabunPSK"/>
          <w:sz w:val="32"/>
          <w:szCs w:val="32"/>
        </w:rPr>
        <w:t xml:space="preserve">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F75BF">
        <w:rPr>
          <w:rFonts w:ascii="TH SarabunPSK" w:hAnsi="TH SarabunPSK" w:cs="TH SarabunPSK"/>
          <w:sz w:val="32"/>
          <w:szCs w:val="32"/>
        </w:rPr>
        <w:t xml:space="preserve"> 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4F75B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4F75BF" w:rsidRPr="004F75BF" w:rsidRDefault="004F75BF" w:rsidP="004F75BF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4F75B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(</w:t>
      </w:r>
      <w:r w:rsidRPr="004F75B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F75BF">
        <w:rPr>
          <w:rFonts w:ascii="TH SarabunPSK" w:hAnsi="TH SarabunPSK" w:cs="TH SarabunPSK"/>
          <w:sz w:val="32"/>
          <w:szCs w:val="32"/>
        </w:rPr>
        <w:t xml:space="preserve">)  </w:t>
      </w:r>
    </w:p>
    <w:p w:rsidR="004F75BF" w:rsidRPr="004F75BF" w:rsidRDefault="004F75BF" w:rsidP="004F75BF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4F75B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( </w:t>
      </w:r>
      <w:r w:rsidRPr="004F75BF">
        <w:rPr>
          <w:rFonts w:ascii="TH SarabunPSK" w:hAnsi="TH SarabunPSK" w:cs="TH SarabunPSK"/>
          <w:sz w:val="32"/>
          <w:szCs w:val="32"/>
          <w:cs/>
        </w:rPr>
        <w:t>นาย</w:t>
      </w:r>
      <w:r w:rsidRPr="004F75BF">
        <w:rPr>
          <w:rFonts w:ascii="TH SarabunPSK" w:hAnsi="TH SarabunPSK" w:cs="TH SarabunPSK" w:hint="cs"/>
          <w:sz w:val="32"/>
          <w:szCs w:val="32"/>
          <w:cs/>
        </w:rPr>
        <w:t>สุทธิพงษ์  พรมมาตร์</w:t>
      </w:r>
      <w:r w:rsidRPr="004F75BF">
        <w:rPr>
          <w:rFonts w:ascii="TH SarabunPSK" w:hAnsi="TH SarabunPSK" w:cs="TH SarabunPSK"/>
          <w:sz w:val="32"/>
          <w:szCs w:val="32"/>
        </w:rPr>
        <w:t xml:space="preserve"> )</w:t>
      </w:r>
      <w:bookmarkStart w:id="0" w:name="_GoBack"/>
      <w:bookmarkEnd w:id="0"/>
    </w:p>
    <w:p w:rsidR="004F75BF" w:rsidRPr="004F75BF" w:rsidRDefault="004F75BF" w:rsidP="004F75BF">
      <w:pPr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4F75BF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4F75B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นายกองค์การบริหารส่วนตำบลไร่มะขาม</w:t>
      </w:r>
    </w:p>
    <w:p w:rsidR="000F5DBC" w:rsidRDefault="000F5DBC" w:rsidP="000F5DBC">
      <w:pPr>
        <w:ind w:left="-720" w:firstLine="720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0F5DBC" w:rsidRDefault="000F5DBC" w:rsidP="000F5DBC">
      <w:pPr>
        <w:ind w:left="-720" w:firstLine="720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310365" w:rsidRPr="000F5DBC" w:rsidRDefault="00310365">
      <w:pPr>
        <w:rPr>
          <w:rFonts w:ascii="TH SarabunPSK" w:hAnsi="TH SarabunPSK" w:cs="TH SarabunPSK"/>
          <w:sz w:val="32"/>
          <w:szCs w:val="32"/>
          <w:cs/>
        </w:rPr>
      </w:pPr>
    </w:p>
    <w:sectPr w:rsidR="00310365" w:rsidRPr="000F5DBC" w:rsidSect="004F75BF">
      <w:pgSz w:w="11906" w:h="16838"/>
      <w:pgMar w:top="567" w:right="1276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F5DBC"/>
    <w:rsid w:val="000F5DBC"/>
    <w:rsid w:val="00310365"/>
    <w:rsid w:val="0041788B"/>
    <w:rsid w:val="004D0553"/>
    <w:rsid w:val="004F75BF"/>
    <w:rsid w:val="00500BCF"/>
    <w:rsid w:val="005247CD"/>
    <w:rsid w:val="005F3AA8"/>
    <w:rsid w:val="00763A3A"/>
    <w:rsid w:val="008A26D1"/>
    <w:rsid w:val="009B2ECD"/>
    <w:rsid w:val="009F1442"/>
    <w:rsid w:val="00A55A3C"/>
    <w:rsid w:val="00BA35EB"/>
    <w:rsid w:val="00C717BE"/>
    <w:rsid w:val="00FB30F3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D32D8-9FFC-42A4-B156-56018D15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B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0F5DBC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F5DBC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0F5DBC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F5DBC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F5DB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F5DB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HP</cp:lastModifiedBy>
  <cp:revision>8</cp:revision>
  <dcterms:created xsi:type="dcterms:W3CDTF">2015-12-30T07:37:00Z</dcterms:created>
  <dcterms:modified xsi:type="dcterms:W3CDTF">2018-11-15T03:46:00Z</dcterms:modified>
</cp:coreProperties>
</file>